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16" w:rsidRDefault="00036416" w:rsidP="00036416">
      <w:pPr>
        <w:pStyle w:val="Akapitzlist"/>
        <w:ind w:left="426"/>
        <w:jc w:val="center"/>
        <w:rPr>
          <w:rFonts w:ascii="Tahoma" w:hAnsi="Tahoma" w:cs="Tahoma"/>
          <w:b/>
          <w:noProof/>
          <w:spacing w:val="20"/>
          <w:lang w:eastAsia="pl-PL"/>
        </w:rPr>
      </w:pPr>
      <w:bookmarkStart w:id="0" w:name="_GoBack"/>
      <w:bookmarkEnd w:id="0"/>
      <w:r>
        <w:rPr>
          <w:rFonts w:ascii="Tahoma" w:hAnsi="Tahoma" w:cs="Tahoma"/>
          <w:b/>
          <w:noProof/>
          <w:spacing w:val="20"/>
          <w:lang w:eastAsia="pl-PL"/>
        </w:rPr>
        <w:t>KLAUZULA INFORMACYJNA</w:t>
      </w:r>
    </w:p>
    <w:p w:rsidR="00036416" w:rsidRDefault="00036416" w:rsidP="00036416">
      <w:pPr>
        <w:pStyle w:val="Akapitzlist"/>
        <w:ind w:left="426"/>
        <w:jc w:val="center"/>
        <w:rPr>
          <w:rFonts w:ascii="Arial" w:hAnsi="Arial" w:cs="Arial"/>
        </w:rPr>
      </w:pPr>
    </w:p>
    <w:p w:rsidR="00036416" w:rsidRDefault="00036416" w:rsidP="00036416">
      <w:pPr>
        <w:spacing w:before="240" w:line="240" w:lineRule="auto"/>
        <w:ind w:left="720" w:right="228"/>
        <w:jc w:val="both"/>
        <w:rPr>
          <w:rFonts w:ascii="Cambria" w:hAnsi="Cambria" w:cs="Arial"/>
          <w:i/>
        </w:rPr>
      </w:pPr>
      <w:r>
        <w:rPr>
          <w:rFonts w:ascii="Cambria" w:hAnsi="Cambria" w:cs="Arial"/>
        </w:rPr>
        <w:t xml:space="preserve"> „</w:t>
      </w:r>
      <w:r w:rsidRPr="00304310">
        <w:rPr>
          <w:rFonts w:ascii="Cambria" w:hAnsi="Cambria" w:cs="Arial"/>
        </w:rPr>
        <w:t>Zgodnie z art. 1</w:t>
      </w:r>
      <w:r>
        <w:rPr>
          <w:rFonts w:ascii="Cambria" w:hAnsi="Cambria" w:cs="Arial"/>
        </w:rPr>
        <w:t>3</w:t>
      </w:r>
      <w:r w:rsidRPr="00304310">
        <w:rPr>
          <w:rFonts w:ascii="Cambria" w:hAnsi="Cambria" w:cs="Arial"/>
        </w:rPr>
        <w:t xml:space="preserve"> </w:t>
      </w:r>
      <w:r w:rsidRPr="00304310">
        <w:rPr>
          <w:rFonts w:ascii="Cambria" w:hAnsi="Cambria" w:cs="Calibri"/>
        </w:rPr>
        <w:t xml:space="preserve">Rozporządzenia Parlamentu Europejskiego i Rady (UE) 2016/679   </w:t>
      </w:r>
      <w:r>
        <w:rPr>
          <w:rFonts w:ascii="Cambria" w:hAnsi="Cambria" w:cs="Calibri"/>
        </w:rPr>
        <w:t xml:space="preserve">   </w:t>
      </w:r>
      <w:r w:rsidRPr="00304310">
        <w:rPr>
          <w:rFonts w:ascii="Cambria" w:hAnsi="Cambria" w:cs="Calibri"/>
        </w:rPr>
        <w:t xml:space="preserve">z dnia 27 kwietnia 2016 r. w sprawie ochrony osób fizycznych w związku </w:t>
      </w:r>
      <w:r>
        <w:rPr>
          <w:rFonts w:ascii="Cambria" w:hAnsi="Cambria" w:cs="Calibri"/>
        </w:rPr>
        <w:t xml:space="preserve">                                          </w:t>
      </w:r>
      <w:r w:rsidRPr="00304310">
        <w:rPr>
          <w:rFonts w:ascii="Cambria" w:hAnsi="Cambria" w:cs="Calibri"/>
        </w:rPr>
        <w:t xml:space="preserve">z przetwarzaniem danych osobowych i w sprawie swobodnego przepływu takich danych oraz uchylenia dyrektywy 95/46/WE </w:t>
      </w:r>
      <w:r>
        <w:rPr>
          <w:rFonts w:ascii="Cambria" w:hAnsi="Cambria" w:cs="Calibri"/>
        </w:rPr>
        <w:t xml:space="preserve"> </w:t>
      </w:r>
      <w:r w:rsidRPr="00304310">
        <w:rPr>
          <w:rFonts w:ascii="Cambria" w:hAnsi="Cambria" w:cs="Calibri"/>
        </w:rPr>
        <w:t>(</w:t>
      </w:r>
      <w:r w:rsidRPr="00304310">
        <w:rPr>
          <w:rFonts w:ascii="Cambria" w:hAnsi="Cambria" w:cs="Arial"/>
          <w:i/>
        </w:rPr>
        <w:t>4.5.2016 L 119/38 Dziennik Urzędowy Unii Europejskiej PL</w:t>
      </w:r>
      <w:r>
        <w:rPr>
          <w:rFonts w:ascii="Cambria" w:hAnsi="Cambria" w:cs="Arial"/>
          <w:i/>
        </w:rPr>
        <w:t>)</w:t>
      </w:r>
    </w:p>
    <w:p w:rsidR="00036416" w:rsidRPr="00304310" w:rsidRDefault="00036416" w:rsidP="00036416">
      <w:pPr>
        <w:spacing w:after="0" w:line="240" w:lineRule="auto"/>
        <w:ind w:left="360"/>
        <w:jc w:val="both"/>
        <w:rPr>
          <w:rFonts w:ascii="Arial" w:hAnsi="Arial" w:cs="Arial"/>
          <w:i/>
        </w:rPr>
      </w:pPr>
    </w:p>
    <w:p w:rsidR="00036416" w:rsidRPr="000A1D2B" w:rsidRDefault="00036416" w:rsidP="00036416">
      <w:pPr>
        <w:tabs>
          <w:tab w:val="left" w:pos="2552"/>
        </w:tabs>
        <w:spacing w:line="240" w:lineRule="auto"/>
        <w:ind w:left="720"/>
        <w:jc w:val="both"/>
        <w:rPr>
          <w:rFonts w:ascii="Cambria" w:hAnsi="Cambria" w:cs="Calibri"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036416" w:rsidRPr="000D48AF" w:rsidRDefault="00036416" w:rsidP="00036416">
      <w:pPr>
        <w:numPr>
          <w:ilvl w:val="0"/>
          <w:numId w:val="2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</w:t>
      </w:r>
      <w:r w:rsidRPr="00144714">
        <w:rPr>
          <w:rFonts w:ascii="Cambria" w:hAnsi="Cambria" w:cs="Calibri"/>
        </w:rPr>
        <w:t xml:space="preserve">dministratorem </w:t>
      </w:r>
      <w:r>
        <w:rPr>
          <w:rFonts w:ascii="Cambria" w:hAnsi="Cambria" w:cs="Calibri"/>
        </w:rPr>
        <w:t xml:space="preserve">systemu monitoringu jest dyrektor Szkoły Podstawowej im. Jana Kochanowskiego w </w:t>
      </w:r>
      <w:proofErr w:type="spellStart"/>
      <w:r>
        <w:rPr>
          <w:rFonts w:ascii="Cambria" w:hAnsi="Cambria" w:cs="Calibri"/>
        </w:rPr>
        <w:t>Trzebiegoszczu</w:t>
      </w:r>
      <w:proofErr w:type="spellEnd"/>
      <w:r>
        <w:rPr>
          <w:rFonts w:ascii="Cambria" w:hAnsi="Cambria" w:cs="Calibri"/>
        </w:rPr>
        <w:t>, tel. 54 287 37 76, e-mail sptrzebiegoszcz@wp.pl</w:t>
      </w:r>
    </w:p>
    <w:p w:rsidR="00036416" w:rsidRPr="00386E93" w:rsidRDefault="00036416" w:rsidP="00036416">
      <w:pPr>
        <w:numPr>
          <w:ilvl w:val="0"/>
          <w:numId w:val="2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 w:rsidRPr="000D48AF">
        <w:rPr>
          <w:rFonts w:ascii="Cambria" w:hAnsi="Cambria" w:cs="Calibri"/>
        </w:rPr>
        <w:t>Kontakt</w:t>
      </w:r>
      <w:r>
        <w:rPr>
          <w:rFonts w:ascii="Cambria" w:hAnsi="Cambria" w:cs="Calibri"/>
        </w:rPr>
        <w:t xml:space="preserve"> z Inspektorem Ochrony Danych  </w:t>
      </w:r>
      <w:r w:rsidRPr="000D48AF">
        <w:rPr>
          <w:rFonts w:ascii="Cambria" w:hAnsi="Cambria" w:cs="Calibri"/>
        </w:rPr>
        <w:t>mo</w:t>
      </w:r>
      <w:r>
        <w:rPr>
          <w:rFonts w:ascii="Cambria" w:hAnsi="Cambria" w:cs="Calibri"/>
        </w:rPr>
        <w:t xml:space="preserve">żliwy jest pod numerem                                                    tel. 54 288 62 27 </w:t>
      </w:r>
      <w:r w:rsidRPr="000D48AF">
        <w:rPr>
          <w:rFonts w:ascii="Cambria" w:hAnsi="Cambria" w:cs="Calibri"/>
        </w:rPr>
        <w:t>l</w:t>
      </w:r>
      <w:r>
        <w:rPr>
          <w:rFonts w:ascii="Cambria" w:hAnsi="Cambria" w:cs="Calibri"/>
        </w:rPr>
        <w:t>ub adresem email:ochronadanych@uglipno.pl</w:t>
      </w:r>
    </w:p>
    <w:p w:rsidR="00036416" w:rsidRPr="000A3D64" w:rsidRDefault="00036416" w:rsidP="00036416">
      <w:pPr>
        <w:numPr>
          <w:ilvl w:val="0"/>
          <w:numId w:val="2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 w:rsidRPr="000A3D64">
        <w:rPr>
          <w:rFonts w:ascii="Cambria" w:hAnsi="Cambria" w:cs="Calibri"/>
        </w:rPr>
        <w:t>Monitoring stosowany jest celu ochrony mienia oraz zapewnienia bezpieczeństwa na terenie monitorowanym</w:t>
      </w:r>
      <w:r>
        <w:rPr>
          <w:rFonts w:ascii="Cambria" w:hAnsi="Cambria" w:cs="Calibri"/>
        </w:rPr>
        <w:t>.</w:t>
      </w:r>
    </w:p>
    <w:p w:rsidR="00036416" w:rsidRPr="00DE63B7" w:rsidRDefault="00036416" w:rsidP="00036416">
      <w:pPr>
        <w:numPr>
          <w:ilvl w:val="0"/>
          <w:numId w:val="2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 w:rsidRPr="000A3D64">
        <w:rPr>
          <w:rFonts w:ascii="Cambria" w:hAnsi="Cambria" w:cs="Calibri"/>
        </w:rPr>
        <w:t>Podstawą przetwarzania jest prawnie usprawiedliwiony interes administratora / przepis prawa</w:t>
      </w:r>
      <w:r>
        <w:rPr>
          <w:rFonts w:ascii="Cambria" w:hAnsi="Cambria" w:cs="Calibri"/>
        </w:rPr>
        <w:t xml:space="preserve">. </w:t>
      </w:r>
    </w:p>
    <w:p w:rsidR="00036416" w:rsidRPr="00DE63B7" w:rsidRDefault="00036416" w:rsidP="00036416">
      <w:pPr>
        <w:numPr>
          <w:ilvl w:val="0"/>
          <w:numId w:val="2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Z</w:t>
      </w:r>
      <w:r w:rsidRPr="00DE63B7">
        <w:rPr>
          <w:rFonts w:ascii="Cambria" w:hAnsi="Cambria" w:cs="Calibri"/>
          <w:color w:val="000000"/>
        </w:rPr>
        <w:t>apisy z monitoring</w:t>
      </w:r>
      <w:r>
        <w:rPr>
          <w:rFonts w:ascii="Cambria" w:hAnsi="Cambria" w:cs="Calibri"/>
          <w:color w:val="000000"/>
        </w:rPr>
        <w:t>u  przechowywane będą w okresie 30 dni.</w:t>
      </w:r>
    </w:p>
    <w:p w:rsidR="00036416" w:rsidRPr="00CD45E7" w:rsidRDefault="00036416" w:rsidP="00036416">
      <w:pPr>
        <w:numPr>
          <w:ilvl w:val="0"/>
          <w:numId w:val="2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 w:rsidRPr="000A3D64">
        <w:rPr>
          <w:rFonts w:ascii="Cambria" w:hAnsi="Cambria" w:cs="Calibri"/>
        </w:rPr>
        <w:t>Osoba zarejestrowana przez system monitoringu ma prawo do d</w:t>
      </w:r>
      <w:r w:rsidRPr="000A3D64">
        <w:rPr>
          <w:rFonts w:ascii="Cambria" w:eastAsia="Times New Roman" w:hAnsi="Cambria" w:cs="Calibri"/>
          <w:color w:val="000000"/>
        </w:rPr>
        <w:t>ostępu do danych osobowych oraz ograniczenia przetwarzania</w:t>
      </w:r>
      <w:r>
        <w:rPr>
          <w:rFonts w:ascii="Cambria" w:eastAsia="Times New Roman" w:hAnsi="Cambria" w:cs="Calibri"/>
          <w:color w:val="000000"/>
        </w:rPr>
        <w:t xml:space="preserve">. </w:t>
      </w:r>
    </w:p>
    <w:p w:rsidR="00036416" w:rsidRPr="00CD45E7" w:rsidRDefault="00036416" w:rsidP="00036416">
      <w:pPr>
        <w:numPr>
          <w:ilvl w:val="0"/>
          <w:numId w:val="2"/>
        </w:numPr>
        <w:tabs>
          <w:tab w:val="left" w:pos="284"/>
        </w:tabs>
        <w:spacing w:before="24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eastAsia="Times New Roman" w:hAnsi="Cambria" w:cs="Calibri"/>
          <w:color w:val="000000"/>
        </w:rPr>
        <w:t>O</w:t>
      </w:r>
      <w:r w:rsidRPr="00CD45E7">
        <w:rPr>
          <w:rFonts w:ascii="Cambria" w:hAnsi="Cambria" w:cs="Calibri"/>
        </w:rPr>
        <w:t xml:space="preserve">sobie zarejestrowanej przez system monitoringu przysługuje prawo wniesienia skargi do organu nadzorczego – Prezesa Urzędu Ochrony Danych. </w:t>
      </w:r>
    </w:p>
    <w:p w:rsidR="00036416" w:rsidRDefault="00036416" w:rsidP="00036416">
      <w:pPr>
        <w:spacing w:after="0"/>
        <w:rPr>
          <w:rFonts w:ascii="Cambria" w:hAnsi="Cambria" w:cs="Arial"/>
          <w:i/>
          <w:sz w:val="20"/>
          <w:szCs w:val="20"/>
        </w:rPr>
      </w:pPr>
    </w:p>
    <w:p w:rsidR="00327EDF" w:rsidRDefault="00327EDF"/>
    <w:sectPr w:rsidR="0032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4E0E"/>
    <w:multiLevelType w:val="hybridMultilevel"/>
    <w:tmpl w:val="AB1E1448"/>
    <w:lvl w:ilvl="0" w:tplc="66682EA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66BA2"/>
    <w:multiLevelType w:val="hybridMultilevel"/>
    <w:tmpl w:val="09985702"/>
    <w:lvl w:ilvl="0" w:tplc="08589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F6"/>
    <w:rsid w:val="00036416"/>
    <w:rsid w:val="00327EDF"/>
    <w:rsid w:val="003E52F6"/>
    <w:rsid w:val="007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4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41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1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4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41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TRZEBIEGOSZCZ</dc:creator>
  <cp:lastModifiedBy>Ala</cp:lastModifiedBy>
  <cp:revision>2</cp:revision>
  <cp:lastPrinted>2018-09-27T09:22:00Z</cp:lastPrinted>
  <dcterms:created xsi:type="dcterms:W3CDTF">2018-09-27T19:21:00Z</dcterms:created>
  <dcterms:modified xsi:type="dcterms:W3CDTF">2018-09-27T19:21:00Z</dcterms:modified>
</cp:coreProperties>
</file>